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D174" w14:textId="5C1600C8" w:rsidR="00945EA2" w:rsidRPr="005E57AF" w:rsidRDefault="00945EA2" w:rsidP="00945EA2">
      <w:pPr>
        <w:rPr>
          <w:rFonts w:ascii="Arial" w:hAnsi="Arial" w:cs="Arial"/>
          <w:b/>
          <w:bCs/>
          <w:color w:val="00A79C"/>
          <w:sz w:val="40"/>
          <w:szCs w:val="40"/>
        </w:rPr>
      </w:pPr>
      <w:r w:rsidRPr="005E57AF">
        <w:rPr>
          <w:rFonts w:ascii="Arial" w:hAnsi="Arial" w:cs="Arial"/>
          <w:b/>
          <w:bCs/>
          <w:color w:val="00A79C"/>
          <w:sz w:val="40"/>
          <w:szCs w:val="40"/>
        </w:rPr>
        <w:t>Return &amp; Refund Policy</w:t>
      </w:r>
    </w:p>
    <w:p w14:paraId="17FA1E0B" w14:textId="35688384" w:rsidR="00945EA2" w:rsidRPr="00945EA2" w:rsidRDefault="00945EA2" w:rsidP="00945EA2">
      <w:pPr>
        <w:rPr>
          <w:rFonts w:ascii="Arial" w:hAnsi="Arial" w:cs="Arial"/>
          <w:sz w:val="28"/>
          <w:szCs w:val="28"/>
        </w:rPr>
      </w:pPr>
      <w:r w:rsidRPr="00945EA2">
        <w:rPr>
          <w:rFonts w:ascii="Arial" w:hAnsi="Arial" w:cs="Arial"/>
          <w:sz w:val="28"/>
          <w:szCs w:val="28"/>
        </w:rPr>
        <w:t xml:space="preserve">Thanks for shopping at </w:t>
      </w:r>
      <w:r w:rsidRPr="005E57AF">
        <w:rPr>
          <w:rFonts w:ascii="Arial" w:hAnsi="Arial" w:cs="Arial"/>
          <w:color w:val="00A79C"/>
          <w:sz w:val="28"/>
          <w:szCs w:val="28"/>
        </w:rPr>
        <w:t>Dao Holistic</w:t>
      </w:r>
    </w:p>
    <w:p w14:paraId="715F49BC" w14:textId="77777777" w:rsidR="00945EA2" w:rsidRPr="00945EA2" w:rsidRDefault="00945EA2" w:rsidP="00945EA2">
      <w:pPr>
        <w:rPr>
          <w:rFonts w:ascii="Arial" w:hAnsi="Arial" w:cs="Arial"/>
          <w:sz w:val="28"/>
          <w:szCs w:val="28"/>
        </w:rPr>
      </w:pPr>
      <w:r w:rsidRPr="00945EA2">
        <w:rPr>
          <w:rFonts w:ascii="Arial" w:hAnsi="Arial" w:cs="Arial"/>
          <w:sz w:val="28"/>
          <w:szCs w:val="28"/>
        </w:rPr>
        <w:t>If you are not entirely satisfied with your purchase, we're here to help.</w:t>
      </w:r>
    </w:p>
    <w:p w14:paraId="6F9CA4E9" w14:textId="004E7B4B" w:rsidR="00945EA2" w:rsidRPr="005E57AF" w:rsidRDefault="00945EA2" w:rsidP="00945EA2">
      <w:pPr>
        <w:rPr>
          <w:rFonts w:ascii="Arial" w:hAnsi="Arial" w:cs="Arial"/>
          <w:b/>
          <w:bCs/>
          <w:color w:val="00A79C"/>
          <w:sz w:val="40"/>
          <w:szCs w:val="40"/>
        </w:rPr>
      </w:pPr>
      <w:r w:rsidRPr="005E57AF">
        <w:rPr>
          <w:rFonts w:ascii="Arial" w:hAnsi="Arial" w:cs="Arial"/>
          <w:b/>
          <w:bCs/>
          <w:color w:val="00A79C"/>
          <w:sz w:val="40"/>
          <w:szCs w:val="40"/>
        </w:rPr>
        <w:t>Returns</w:t>
      </w:r>
    </w:p>
    <w:p w14:paraId="676F62F9" w14:textId="523629B2" w:rsidR="00945EA2" w:rsidRPr="00945EA2" w:rsidRDefault="00945EA2" w:rsidP="00945EA2">
      <w:pPr>
        <w:rPr>
          <w:rFonts w:ascii="Arial" w:hAnsi="Arial" w:cs="Arial"/>
          <w:sz w:val="28"/>
          <w:szCs w:val="28"/>
        </w:rPr>
      </w:pPr>
      <w:r w:rsidRPr="00945EA2">
        <w:rPr>
          <w:rFonts w:ascii="Arial" w:hAnsi="Arial" w:cs="Arial"/>
          <w:sz w:val="28"/>
          <w:szCs w:val="28"/>
        </w:rPr>
        <w:t xml:space="preserve">You have </w:t>
      </w:r>
      <w:r>
        <w:rPr>
          <w:rFonts w:ascii="Arial" w:hAnsi="Arial" w:cs="Arial"/>
          <w:sz w:val="28"/>
          <w:szCs w:val="28"/>
        </w:rPr>
        <w:t xml:space="preserve">14 </w:t>
      </w:r>
      <w:r w:rsidRPr="00945EA2">
        <w:rPr>
          <w:rFonts w:ascii="Arial" w:hAnsi="Arial" w:cs="Arial"/>
          <w:sz w:val="28"/>
          <w:szCs w:val="28"/>
        </w:rPr>
        <w:t>days to return an item from the date you received it.</w:t>
      </w:r>
    </w:p>
    <w:p w14:paraId="3734CCB0" w14:textId="77777777" w:rsidR="00945EA2" w:rsidRPr="005E57AF" w:rsidRDefault="00945EA2" w:rsidP="00945EA2">
      <w:pPr>
        <w:rPr>
          <w:rFonts w:ascii="Arial" w:hAnsi="Arial" w:cs="Arial"/>
          <w:b/>
          <w:bCs/>
          <w:color w:val="00A79C"/>
          <w:sz w:val="28"/>
          <w:szCs w:val="28"/>
        </w:rPr>
      </w:pPr>
      <w:r w:rsidRPr="00945EA2">
        <w:rPr>
          <w:rFonts w:ascii="Arial" w:hAnsi="Arial" w:cs="Arial"/>
          <w:sz w:val="28"/>
          <w:szCs w:val="28"/>
        </w:rPr>
        <w:t xml:space="preserve">To be eligible for a return, your item must </w:t>
      </w:r>
      <w:r w:rsidRPr="005E57AF">
        <w:rPr>
          <w:rFonts w:ascii="Arial" w:hAnsi="Arial" w:cs="Arial"/>
          <w:color w:val="00A79C"/>
          <w:sz w:val="28"/>
          <w:szCs w:val="28"/>
        </w:rPr>
        <w:t xml:space="preserve">be </w:t>
      </w:r>
      <w:r w:rsidRPr="005E57AF">
        <w:rPr>
          <w:rFonts w:ascii="Arial" w:hAnsi="Arial" w:cs="Arial"/>
          <w:b/>
          <w:bCs/>
          <w:color w:val="00A79C"/>
          <w:sz w:val="28"/>
          <w:szCs w:val="28"/>
        </w:rPr>
        <w:t>unused and in the same condition that you received it.</w:t>
      </w:r>
    </w:p>
    <w:p w14:paraId="53DE2989" w14:textId="77777777" w:rsidR="00945EA2" w:rsidRDefault="00945EA2" w:rsidP="00945E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45EA2">
        <w:rPr>
          <w:rFonts w:ascii="Arial" w:hAnsi="Arial" w:cs="Arial"/>
          <w:sz w:val="28"/>
          <w:szCs w:val="28"/>
        </w:rPr>
        <w:t>Your item must be in the original packaging</w:t>
      </w:r>
      <w:r w:rsidRPr="00945EA2">
        <w:rPr>
          <w:rFonts w:ascii="Arial" w:hAnsi="Arial" w:cs="Arial"/>
          <w:sz w:val="28"/>
          <w:szCs w:val="28"/>
        </w:rPr>
        <w:t xml:space="preserve"> and unopened</w:t>
      </w:r>
      <w:r w:rsidRPr="00945EA2">
        <w:rPr>
          <w:rFonts w:ascii="Arial" w:hAnsi="Arial" w:cs="Arial"/>
          <w:sz w:val="28"/>
          <w:szCs w:val="28"/>
        </w:rPr>
        <w:t>.</w:t>
      </w:r>
    </w:p>
    <w:p w14:paraId="52B11C4D" w14:textId="5E580C1C" w:rsidR="00945EA2" w:rsidRPr="00945EA2" w:rsidRDefault="00945EA2" w:rsidP="00945E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45EA2">
        <w:rPr>
          <w:rFonts w:ascii="Arial" w:hAnsi="Arial" w:cs="Arial"/>
          <w:sz w:val="28"/>
          <w:szCs w:val="28"/>
        </w:rPr>
        <w:t>Your item needs to have the receipt or proof of purchase.</w:t>
      </w:r>
    </w:p>
    <w:p w14:paraId="23443DF2" w14:textId="6D095149" w:rsidR="00945EA2" w:rsidRPr="005E57AF" w:rsidRDefault="00945EA2" w:rsidP="00945EA2">
      <w:pPr>
        <w:rPr>
          <w:rFonts w:ascii="Arial" w:hAnsi="Arial" w:cs="Arial"/>
          <w:b/>
          <w:bCs/>
          <w:color w:val="00A79C"/>
          <w:sz w:val="40"/>
          <w:szCs w:val="40"/>
        </w:rPr>
      </w:pPr>
      <w:r w:rsidRPr="005E57AF">
        <w:rPr>
          <w:rFonts w:ascii="Arial" w:hAnsi="Arial" w:cs="Arial"/>
          <w:b/>
          <w:bCs/>
          <w:color w:val="00A79C"/>
          <w:sz w:val="40"/>
          <w:szCs w:val="40"/>
        </w:rPr>
        <w:t>Refunds</w:t>
      </w:r>
    </w:p>
    <w:p w14:paraId="5754552B" w14:textId="35A4FAD0" w:rsidR="00945EA2" w:rsidRPr="00945EA2" w:rsidRDefault="00945EA2" w:rsidP="00945EA2">
      <w:pPr>
        <w:rPr>
          <w:rFonts w:ascii="Arial" w:hAnsi="Arial" w:cs="Arial"/>
          <w:sz w:val="28"/>
          <w:szCs w:val="28"/>
        </w:rPr>
      </w:pPr>
      <w:r w:rsidRPr="00945EA2">
        <w:rPr>
          <w:rFonts w:ascii="Arial" w:hAnsi="Arial" w:cs="Arial"/>
          <w:sz w:val="28"/>
          <w:szCs w:val="28"/>
        </w:rPr>
        <w:t>Once we receive your item, we will inspect it and notify you that we have received your returned</w:t>
      </w:r>
      <w:r>
        <w:rPr>
          <w:rFonts w:ascii="Arial" w:hAnsi="Arial" w:cs="Arial"/>
          <w:sz w:val="28"/>
          <w:szCs w:val="28"/>
        </w:rPr>
        <w:t xml:space="preserve"> </w:t>
      </w:r>
      <w:r w:rsidRPr="00945EA2">
        <w:rPr>
          <w:rFonts w:ascii="Arial" w:hAnsi="Arial" w:cs="Arial"/>
          <w:sz w:val="28"/>
          <w:szCs w:val="28"/>
        </w:rPr>
        <w:t>item. We will immediately notify you on the status of your refund after inspecting the item.</w:t>
      </w:r>
    </w:p>
    <w:p w14:paraId="0F51247D" w14:textId="71D5F466" w:rsidR="00945EA2" w:rsidRPr="00945EA2" w:rsidRDefault="00945EA2" w:rsidP="00945EA2">
      <w:pPr>
        <w:rPr>
          <w:rFonts w:ascii="Arial" w:hAnsi="Arial" w:cs="Arial"/>
          <w:sz w:val="28"/>
          <w:szCs w:val="28"/>
        </w:rPr>
      </w:pPr>
      <w:r w:rsidRPr="00945EA2">
        <w:rPr>
          <w:rFonts w:ascii="Arial" w:hAnsi="Arial" w:cs="Arial"/>
          <w:sz w:val="28"/>
          <w:szCs w:val="28"/>
        </w:rPr>
        <w:t>If your return is approved, we will initiate a refund to your credit card (or original method of</w:t>
      </w:r>
      <w:r>
        <w:rPr>
          <w:rFonts w:ascii="Arial" w:hAnsi="Arial" w:cs="Arial"/>
          <w:sz w:val="28"/>
          <w:szCs w:val="28"/>
        </w:rPr>
        <w:t xml:space="preserve"> </w:t>
      </w:r>
      <w:r w:rsidRPr="00945EA2">
        <w:rPr>
          <w:rFonts w:ascii="Arial" w:hAnsi="Arial" w:cs="Arial"/>
          <w:sz w:val="28"/>
          <w:szCs w:val="28"/>
        </w:rPr>
        <w:t>payment).</w:t>
      </w:r>
    </w:p>
    <w:p w14:paraId="36F18330" w14:textId="0A620292" w:rsidR="00945EA2" w:rsidRPr="00945EA2" w:rsidRDefault="00945EA2" w:rsidP="00945EA2">
      <w:pPr>
        <w:rPr>
          <w:rFonts w:ascii="Arial" w:hAnsi="Arial" w:cs="Arial"/>
          <w:sz w:val="28"/>
          <w:szCs w:val="28"/>
        </w:rPr>
      </w:pPr>
      <w:r w:rsidRPr="00945EA2">
        <w:rPr>
          <w:rFonts w:ascii="Arial" w:hAnsi="Arial" w:cs="Arial"/>
          <w:sz w:val="28"/>
          <w:szCs w:val="28"/>
        </w:rPr>
        <w:t xml:space="preserve">You will receive the credit within </w:t>
      </w:r>
      <w:r>
        <w:rPr>
          <w:rFonts w:ascii="Arial" w:hAnsi="Arial" w:cs="Arial"/>
          <w:sz w:val="28"/>
          <w:szCs w:val="28"/>
        </w:rPr>
        <w:t>5</w:t>
      </w:r>
      <w:r w:rsidRPr="00945EA2">
        <w:rPr>
          <w:rFonts w:ascii="Arial" w:hAnsi="Arial" w:cs="Arial"/>
          <w:sz w:val="28"/>
          <w:szCs w:val="28"/>
        </w:rPr>
        <w:t xml:space="preserve"> days, depending on your card issuer's policies.</w:t>
      </w:r>
    </w:p>
    <w:p w14:paraId="168C8FAB" w14:textId="77777777" w:rsidR="00945EA2" w:rsidRPr="005E57AF" w:rsidRDefault="00945EA2" w:rsidP="00945EA2">
      <w:pPr>
        <w:rPr>
          <w:rFonts w:ascii="Arial" w:hAnsi="Arial" w:cs="Arial"/>
          <w:b/>
          <w:bCs/>
          <w:color w:val="00A79C"/>
          <w:sz w:val="40"/>
          <w:szCs w:val="40"/>
        </w:rPr>
      </w:pPr>
      <w:r w:rsidRPr="005E57AF">
        <w:rPr>
          <w:rFonts w:ascii="Arial" w:hAnsi="Arial" w:cs="Arial"/>
          <w:b/>
          <w:bCs/>
          <w:color w:val="00A79C"/>
          <w:sz w:val="40"/>
          <w:szCs w:val="40"/>
        </w:rPr>
        <w:t>Shipping</w:t>
      </w:r>
    </w:p>
    <w:p w14:paraId="297062D9" w14:textId="77777777" w:rsidR="00945EA2" w:rsidRPr="00945EA2" w:rsidRDefault="00945EA2" w:rsidP="00945EA2">
      <w:pPr>
        <w:rPr>
          <w:rFonts w:ascii="Arial" w:hAnsi="Arial" w:cs="Arial"/>
          <w:sz w:val="28"/>
          <w:szCs w:val="28"/>
        </w:rPr>
      </w:pPr>
      <w:r w:rsidRPr="00945EA2">
        <w:rPr>
          <w:rFonts w:ascii="Arial" w:hAnsi="Arial" w:cs="Arial"/>
          <w:sz w:val="28"/>
          <w:szCs w:val="28"/>
        </w:rPr>
        <w:t>You will be responsible for paying for your own shipping costs for returning your item. Shipping</w:t>
      </w:r>
    </w:p>
    <w:p w14:paraId="578CDC7F" w14:textId="18259670" w:rsidR="00945EA2" w:rsidRPr="00945EA2" w:rsidRDefault="00945EA2" w:rsidP="00945EA2">
      <w:pPr>
        <w:rPr>
          <w:rFonts w:ascii="Arial" w:hAnsi="Arial" w:cs="Arial"/>
          <w:sz w:val="28"/>
          <w:szCs w:val="28"/>
        </w:rPr>
      </w:pPr>
      <w:r w:rsidRPr="00945EA2">
        <w:rPr>
          <w:rFonts w:ascii="Arial" w:hAnsi="Arial" w:cs="Arial"/>
          <w:sz w:val="28"/>
          <w:szCs w:val="28"/>
        </w:rPr>
        <w:t>costs are non</w:t>
      </w:r>
      <w:r w:rsidR="005E57AF">
        <w:rPr>
          <w:rFonts w:ascii="Arial" w:hAnsi="Arial" w:cs="Arial"/>
          <w:sz w:val="28"/>
          <w:szCs w:val="28"/>
        </w:rPr>
        <w:t>-</w:t>
      </w:r>
      <w:r w:rsidRPr="00945EA2">
        <w:rPr>
          <w:rFonts w:ascii="Arial" w:hAnsi="Arial" w:cs="Arial"/>
          <w:sz w:val="28"/>
          <w:szCs w:val="28"/>
        </w:rPr>
        <w:t>refundable.</w:t>
      </w:r>
    </w:p>
    <w:p w14:paraId="51F3E0C8" w14:textId="77777777" w:rsidR="00945EA2" w:rsidRPr="00945EA2" w:rsidRDefault="00945EA2" w:rsidP="00945EA2">
      <w:pPr>
        <w:rPr>
          <w:rFonts w:ascii="Arial" w:hAnsi="Arial" w:cs="Arial"/>
          <w:sz w:val="28"/>
          <w:szCs w:val="28"/>
        </w:rPr>
      </w:pPr>
      <w:r w:rsidRPr="00945EA2">
        <w:rPr>
          <w:rFonts w:ascii="Arial" w:hAnsi="Arial" w:cs="Arial"/>
          <w:sz w:val="28"/>
          <w:szCs w:val="28"/>
        </w:rPr>
        <w:t>If you receive a refund, the cost of return shipping will be deducted from your refund.</w:t>
      </w:r>
    </w:p>
    <w:p w14:paraId="30F63DC7" w14:textId="1DDA946C" w:rsidR="00BD6F92" w:rsidRDefault="00945EA2" w:rsidP="00945EA2">
      <w:pPr>
        <w:rPr>
          <w:rFonts w:ascii="Arial" w:hAnsi="Arial" w:cs="Arial"/>
          <w:sz w:val="28"/>
          <w:szCs w:val="28"/>
        </w:rPr>
      </w:pPr>
      <w:r w:rsidRPr="00945EA2">
        <w:rPr>
          <w:rFonts w:ascii="Arial" w:hAnsi="Arial" w:cs="Arial"/>
          <w:sz w:val="28"/>
          <w:szCs w:val="28"/>
        </w:rPr>
        <w:t>If you have any questions on how to return your item to us, contact us</w:t>
      </w:r>
      <w:r w:rsidR="005E57AF">
        <w:rPr>
          <w:rFonts w:ascii="Arial" w:hAnsi="Arial" w:cs="Arial"/>
          <w:sz w:val="28"/>
          <w:szCs w:val="28"/>
        </w:rPr>
        <w:t xml:space="preserve"> at</w:t>
      </w:r>
      <w:r w:rsidRPr="00945EA2">
        <w:rPr>
          <w:rFonts w:ascii="Arial" w:hAnsi="Arial" w:cs="Arial"/>
          <w:sz w:val="28"/>
          <w:szCs w:val="28"/>
        </w:rPr>
        <w:t>.</w:t>
      </w:r>
      <w:r w:rsidRPr="00945EA2">
        <w:rPr>
          <w:rFonts w:ascii="Arial" w:hAnsi="Arial" w:cs="Arial"/>
          <w:sz w:val="28"/>
          <w:szCs w:val="28"/>
        </w:rPr>
        <w:cr/>
      </w:r>
    </w:p>
    <w:p w14:paraId="657CB612" w14:textId="18382E19" w:rsidR="005E57AF" w:rsidRPr="005E57AF" w:rsidRDefault="005E57AF" w:rsidP="00945EA2">
      <w:pPr>
        <w:rPr>
          <w:rFonts w:ascii="Arial" w:hAnsi="Arial" w:cs="Arial"/>
          <w:color w:val="00A79C"/>
          <w:sz w:val="28"/>
          <w:szCs w:val="28"/>
        </w:rPr>
      </w:pPr>
      <w:r w:rsidRPr="005E57AF">
        <w:rPr>
          <w:rFonts w:ascii="Arial" w:hAnsi="Arial" w:cs="Arial"/>
          <w:color w:val="00A79C"/>
          <w:sz w:val="28"/>
          <w:szCs w:val="28"/>
        </w:rPr>
        <w:t>Dao Holistic Ltd</w:t>
      </w:r>
    </w:p>
    <w:p w14:paraId="3E4D275C" w14:textId="21C604B9" w:rsidR="005E57AF" w:rsidRPr="005E57AF" w:rsidRDefault="005E57AF" w:rsidP="00945EA2">
      <w:pPr>
        <w:rPr>
          <w:rFonts w:ascii="Arial" w:hAnsi="Arial" w:cs="Arial"/>
          <w:color w:val="00A79C"/>
          <w:sz w:val="28"/>
          <w:szCs w:val="28"/>
        </w:rPr>
      </w:pPr>
      <w:r w:rsidRPr="005E57AF">
        <w:rPr>
          <w:rFonts w:ascii="Arial" w:hAnsi="Arial" w:cs="Arial"/>
          <w:color w:val="00A79C"/>
          <w:sz w:val="28"/>
          <w:szCs w:val="28"/>
        </w:rPr>
        <w:t>13 Corporation Street</w:t>
      </w:r>
    </w:p>
    <w:p w14:paraId="44AFE4F4" w14:textId="2977B10E" w:rsidR="005E57AF" w:rsidRPr="005E57AF" w:rsidRDefault="005E57AF" w:rsidP="00945EA2">
      <w:pPr>
        <w:rPr>
          <w:rFonts w:ascii="Arial" w:hAnsi="Arial" w:cs="Arial"/>
          <w:color w:val="00A79C"/>
          <w:sz w:val="28"/>
          <w:szCs w:val="28"/>
        </w:rPr>
      </w:pPr>
      <w:r w:rsidRPr="005E57AF">
        <w:rPr>
          <w:rFonts w:ascii="Arial" w:hAnsi="Arial" w:cs="Arial"/>
          <w:color w:val="00A79C"/>
          <w:sz w:val="28"/>
          <w:szCs w:val="28"/>
        </w:rPr>
        <w:t>Stalybridge</w:t>
      </w:r>
    </w:p>
    <w:p w14:paraId="6FD035E2" w14:textId="7D4E72AD" w:rsidR="005E57AF" w:rsidRPr="005E57AF" w:rsidRDefault="005E57AF" w:rsidP="00945EA2">
      <w:pPr>
        <w:rPr>
          <w:rFonts w:ascii="Arial" w:hAnsi="Arial" w:cs="Arial"/>
          <w:color w:val="00A79C"/>
          <w:sz w:val="28"/>
          <w:szCs w:val="28"/>
        </w:rPr>
      </w:pPr>
      <w:r w:rsidRPr="005E57AF">
        <w:rPr>
          <w:rFonts w:ascii="Arial" w:hAnsi="Arial" w:cs="Arial"/>
          <w:color w:val="00A79C"/>
          <w:sz w:val="28"/>
          <w:szCs w:val="28"/>
        </w:rPr>
        <w:t>Greater Manchester</w:t>
      </w:r>
    </w:p>
    <w:p w14:paraId="15CC8B5B" w14:textId="7509082C" w:rsidR="005E57AF" w:rsidRPr="005E57AF" w:rsidRDefault="005E57AF" w:rsidP="00945EA2">
      <w:pPr>
        <w:rPr>
          <w:rFonts w:ascii="Arial" w:hAnsi="Arial" w:cs="Arial"/>
          <w:color w:val="00A79C"/>
          <w:sz w:val="28"/>
          <w:szCs w:val="28"/>
        </w:rPr>
      </w:pPr>
      <w:r w:rsidRPr="005E57AF">
        <w:rPr>
          <w:rFonts w:ascii="Arial" w:hAnsi="Arial" w:cs="Arial"/>
          <w:color w:val="00A79C"/>
          <w:sz w:val="28"/>
          <w:szCs w:val="28"/>
        </w:rPr>
        <w:t>SK15 2JL</w:t>
      </w:r>
    </w:p>
    <w:p w14:paraId="768B76BE" w14:textId="7C8AC804" w:rsidR="005E57AF" w:rsidRPr="005E57AF" w:rsidRDefault="005E57AF" w:rsidP="00945EA2">
      <w:pPr>
        <w:rPr>
          <w:rFonts w:ascii="Arial" w:hAnsi="Arial" w:cs="Arial"/>
          <w:color w:val="00A79C"/>
          <w:sz w:val="28"/>
          <w:szCs w:val="28"/>
        </w:rPr>
      </w:pPr>
      <w:r w:rsidRPr="005E57AF">
        <w:rPr>
          <w:rFonts w:ascii="Arial" w:hAnsi="Arial" w:cs="Arial"/>
          <w:color w:val="00A79C"/>
          <w:sz w:val="28"/>
          <w:szCs w:val="28"/>
        </w:rPr>
        <w:t>0161 9710097</w:t>
      </w:r>
    </w:p>
    <w:p w14:paraId="7328354A" w14:textId="28BB0276" w:rsidR="005E57AF" w:rsidRPr="005E57AF" w:rsidRDefault="005E57AF" w:rsidP="00945EA2">
      <w:pPr>
        <w:rPr>
          <w:rFonts w:ascii="Arial" w:hAnsi="Arial" w:cs="Arial"/>
          <w:color w:val="00A79C"/>
          <w:sz w:val="28"/>
          <w:szCs w:val="28"/>
        </w:rPr>
      </w:pPr>
      <w:hyperlink r:id="rId5" w:history="1">
        <w:r w:rsidRPr="005E57AF">
          <w:rPr>
            <w:rStyle w:val="Hyperlink"/>
            <w:rFonts w:ascii="Arial" w:hAnsi="Arial" w:cs="Arial"/>
            <w:color w:val="00A79C"/>
            <w:sz w:val="28"/>
            <w:szCs w:val="28"/>
          </w:rPr>
          <w:t>info@daoholistic.com</w:t>
        </w:r>
      </w:hyperlink>
    </w:p>
    <w:p w14:paraId="2A74554D" w14:textId="61D54FE0" w:rsidR="005E57AF" w:rsidRPr="005E57AF" w:rsidRDefault="005E57AF" w:rsidP="005E57A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  <w14:cntxtAlts/>
        </w:rPr>
      </w:pPr>
    </w:p>
    <w:p w14:paraId="050EBED4" w14:textId="77777777" w:rsidR="005E57AF" w:rsidRPr="00945EA2" w:rsidRDefault="005E57AF" w:rsidP="00945EA2">
      <w:pPr>
        <w:rPr>
          <w:rFonts w:ascii="Arial" w:hAnsi="Arial" w:cs="Arial"/>
          <w:sz w:val="28"/>
          <w:szCs w:val="28"/>
        </w:rPr>
      </w:pPr>
    </w:p>
    <w:sectPr w:rsidR="005E57AF" w:rsidRPr="00945EA2" w:rsidSect="005E5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D08BB"/>
    <w:multiLevelType w:val="hybridMultilevel"/>
    <w:tmpl w:val="705E27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55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A2"/>
    <w:rsid w:val="005E57AF"/>
    <w:rsid w:val="00945EA2"/>
    <w:rsid w:val="00BD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8B3B"/>
  <w15:chartTrackingRefBased/>
  <w15:docId w15:val="{15A86F39-EBAD-4BA3-B733-AAD74DA7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E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7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aoholist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Bailey</dc:creator>
  <cp:keywords/>
  <dc:description/>
  <cp:lastModifiedBy>David Bailey</cp:lastModifiedBy>
  <cp:revision>1</cp:revision>
  <dcterms:created xsi:type="dcterms:W3CDTF">2023-02-06T23:20:00Z</dcterms:created>
  <dcterms:modified xsi:type="dcterms:W3CDTF">2023-02-06T23:40:00Z</dcterms:modified>
</cp:coreProperties>
</file>